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№2 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еплое</w:t>
      </w:r>
      <w:r w:rsidR="002E6EA9">
        <w:rPr>
          <w:rFonts w:ascii="Times New Roman" w:hAnsi="Times New Roman"/>
          <w:sz w:val="28"/>
          <w:szCs w:val="28"/>
        </w:rPr>
        <w:t xml:space="preserve"> имени кавалера ордена Красной Звезды К.Н.Емельянова</w:t>
      </w:r>
      <w:r>
        <w:rPr>
          <w:rFonts w:ascii="Times New Roman" w:hAnsi="Times New Roman"/>
          <w:sz w:val="28"/>
          <w:szCs w:val="28"/>
        </w:rPr>
        <w:t>»</w:t>
      </w:r>
    </w:p>
    <w:p w:rsidR="00294E4B" w:rsidRDefault="00294E4B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294E4B" w:rsidRDefault="00294E4B" w:rsidP="00294E4B">
      <w:pPr>
        <w:pStyle w:val="a3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Из опыта работы учителя</w:t>
      </w:r>
    </w:p>
    <w:p w:rsidR="00294E4B" w:rsidRDefault="00294E4B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изобразительного искусства</w:t>
      </w:r>
    </w:p>
    <w:p w:rsidR="00294E4B" w:rsidRDefault="00294E4B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Артёмовой Т.А.</w:t>
      </w: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Pr="00AB0128" w:rsidRDefault="00294E4B" w:rsidP="00294E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56"/>
          <w:szCs w:val="56"/>
          <w:lang w:eastAsia="ru-RU"/>
        </w:rPr>
      </w:pPr>
      <w:r w:rsidRPr="00AB0128">
        <w:rPr>
          <w:rFonts w:ascii="Times New Roman" w:hAnsi="Times New Roman"/>
          <w:sz w:val="56"/>
          <w:szCs w:val="56"/>
        </w:rPr>
        <w:t>«Использование информационно</w:t>
      </w:r>
      <w:r w:rsidR="008934AF">
        <w:rPr>
          <w:rFonts w:ascii="Times New Roman" w:hAnsi="Times New Roman"/>
          <w:sz w:val="56"/>
          <w:szCs w:val="56"/>
        </w:rPr>
        <w:t xml:space="preserve"> </w:t>
      </w:r>
      <w:r w:rsidRPr="00AB0128">
        <w:rPr>
          <w:rFonts w:ascii="Times New Roman" w:hAnsi="Times New Roman"/>
          <w:sz w:val="56"/>
          <w:szCs w:val="56"/>
        </w:rPr>
        <w:t xml:space="preserve">- коммуникационных технологий на уроках изобразительного искусства как </w:t>
      </w:r>
      <w:r w:rsidRPr="00AB0128">
        <w:rPr>
          <w:rFonts w:ascii="Times New Roman" w:hAnsi="Times New Roman"/>
          <w:color w:val="000000"/>
          <w:sz w:val="56"/>
          <w:szCs w:val="56"/>
          <w:lang w:eastAsia="ru-RU"/>
        </w:rPr>
        <w:t>способ активизации творческой и познавательной деятельности учащихся</w:t>
      </w:r>
      <w:r>
        <w:rPr>
          <w:rFonts w:ascii="Times New Roman" w:hAnsi="Times New Roman"/>
          <w:color w:val="000000"/>
          <w:sz w:val="56"/>
          <w:szCs w:val="56"/>
          <w:lang w:eastAsia="ru-RU"/>
        </w:rPr>
        <w:t>»</w:t>
      </w:r>
      <w:r w:rsidR="008934AF">
        <w:rPr>
          <w:rFonts w:ascii="Times New Roman" w:hAnsi="Times New Roman"/>
          <w:color w:val="000000"/>
          <w:sz w:val="56"/>
          <w:szCs w:val="56"/>
          <w:lang w:eastAsia="ru-RU"/>
        </w:rPr>
        <w:t>.</w:t>
      </w:r>
    </w:p>
    <w:p w:rsidR="00294E4B" w:rsidRPr="00AB0128" w:rsidRDefault="00294E4B" w:rsidP="00294E4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56"/>
          <w:szCs w:val="56"/>
          <w:u w:val="single"/>
          <w:shd w:val="clear" w:color="auto" w:fill="FFFFFF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294E4B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E4B" w:rsidRDefault="001B3E8A" w:rsidP="00294E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711713">
        <w:rPr>
          <w:rFonts w:ascii="Times New Roman" w:hAnsi="Times New Roman"/>
          <w:sz w:val="28"/>
          <w:szCs w:val="28"/>
        </w:rPr>
        <w:t>год.</w:t>
      </w:r>
    </w:p>
    <w:p w:rsidR="008934AF" w:rsidRDefault="00294E4B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B3E8A">
        <w:rPr>
          <w:rFonts w:ascii="Times New Roman" w:hAnsi="Times New Roman"/>
          <w:sz w:val="28"/>
          <w:szCs w:val="28"/>
        </w:rPr>
        <w:t xml:space="preserve">         Главная</w:t>
      </w:r>
      <w:r>
        <w:rPr>
          <w:rFonts w:ascii="Times New Roman" w:hAnsi="Times New Roman"/>
          <w:sz w:val="28"/>
          <w:szCs w:val="28"/>
        </w:rPr>
        <w:t xml:space="preserve"> цель предмета </w:t>
      </w:r>
      <w:r w:rsidR="001B3E8A">
        <w:rPr>
          <w:rFonts w:ascii="Times New Roman" w:hAnsi="Times New Roman"/>
          <w:sz w:val="28"/>
          <w:szCs w:val="28"/>
        </w:rPr>
        <w:t>изобразительное искусство -</w:t>
      </w:r>
      <w:r>
        <w:rPr>
          <w:rFonts w:ascii="Times New Roman" w:hAnsi="Times New Roman"/>
          <w:sz w:val="28"/>
          <w:szCs w:val="28"/>
        </w:rPr>
        <w:t xml:space="preserve"> развитие у детей эстетическ</w:t>
      </w:r>
      <w:r w:rsidR="00D01961">
        <w:rPr>
          <w:rFonts w:ascii="Times New Roman" w:hAnsi="Times New Roman"/>
          <w:sz w:val="28"/>
          <w:szCs w:val="28"/>
        </w:rPr>
        <w:t xml:space="preserve">ого отношения к окружающему миру. </w:t>
      </w:r>
    </w:p>
    <w:p w:rsidR="008934AF" w:rsidRDefault="008934AF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94E4B" w:rsidRDefault="008934AF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1961">
        <w:rPr>
          <w:rFonts w:ascii="Times New Roman" w:hAnsi="Times New Roman"/>
          <w:sz w:val="28"/>
          <w:szCs w:val="28"/>
        </w:rPr>
        <w:t>Основные задачи уроков изобразительного</w:t>
      </w:r>
      <w:r w:rsidR="001B3E8A">
        <w:rPr>
          <w:rFonts w:ascii="Times New Roman" w:hAnsi="Times New Roman"/>
          <w:sz w:val="28"/>
          <w:szCs w:val="28"/>
        </w:rPr>
        <w:t xml:space="preserve"> искусства</w:t>
      </w:r>
      <w:proofErr w:type="gramStart"/>
      <w:r w:rsidR="00D0196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01961" w:rsidRDefault="00D01961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развитие способностей к эмоционально – 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  </w:t>
      </w:r>
    </w:p>
    <w:p w:rsidR="00D01961" w:rsidRDefault="00D01961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способствовать освоению школьниками знаний о мире пластических искусств: изобразительном,</w:t>
      </w:r>
      <w:r w:rsidR="009E4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декоративно – прикладном, архитектуре, дизайне;  о формах их бытования в повседневном окружении ребенка;</w:t>
      </w:r>
    </w:p>
    <w:p w:rsidR="00D01961" w:rsidRDefault="00D01961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способствовать овладению учащимися умениями, навыками, способами художественной деятельности;</w:t>
      </w:r>
    </w:p>
    <w:p w:rsidR="00D01961" w:rsidRDefault="00D01961" w:rsidP="00294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F25FF1">
        <w:rPr>
          <w:rFonts w:ascii="Times New Roman" w:hAnsi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её традициям, героическому прошлому, многонациональной культуре;</w:t>
      </w:r>
    </w:p>
    <w:p w:rsidR="00F25FF1" w:rsidRDefault="00F25FF1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ознакомление с творчеством выдающихся художников прошлого и настоящего.</w:t>
      </w:r>
    </w:p>
    <w:p w:rsidR="002E6EA9" w:rsidRDefault="002E6EA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F25FF1" w:rsidRDefault="00F25FF1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71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читаю, что неоценимую помощь в решении этих задач оказывает использование информационно коммуникационных технологий. Так использование ИКТ на уроках изобразительного искусства помогает в получении учебной информации из различных источников, повышает уровень использования наглядности на уроке, повышает производительность урока, способствует развитию умения оперировать полученными знаниями.</w:t>
      </w:r>
    </w:p>
    <w:p w:rsidR="008934AF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02D00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2D00">
        <w:rPr>
          <w:rFonts w:ascii="Times New Roman" w:hAnsi="Times New Roman"/>
          <w:sz w:val="28"/>
          <w:szCs w:val="28"/>
        </w:rPr>
        <w:t xml:space="preserve">  Использование информационных технологий по предмету:</w:t>
      </w:r>
    </w:p>
    <w:p w:rsidR="00902D00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психологически облегчает процесс усвоения материала школьниками;</w:t>
      </w:r>
    </w:p>
    <w:p w:rsidR="00902D00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возбуждает живой интерес к предмету познания;</w:t>
      </w:r>
    </w:p>
    <w:p w:rsidR="00902D00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расширяет общий кругозор детей;</w:t>
      </w:r>
    </w:p>
    <w:p w:rsidR="00F25FF1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5F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увеличивает производительность труда учителя и учащихся.</w:t>
      </w:r>
    </w:p>
    <w:p w:rsidR="00902D00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02D00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уроке практикуется использование презентаций, которые обеспечивают последовательность рассмотрения темы, позволяет ускорить учебный процесс.</w:t>
      </w:r>
    </w:p>
    <w:p w:rsidR="00FC6549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учителя наиболее эффективным является создание своих собственных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продуктов. </w:t>
      </w:r>
      <w:r w:rsidR="00FC654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Презентации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созданные лично учителем для своего урока полностью отвечают уровню знаний класса, задачам урока, целям учителя на данный момент</w:t>
      </w:r>
      <w:r w:rsidR="00FC6549">
        <w:rPr>
          <w:rFonts w:ascii="Times New Roman" w:hAnsi="Times New Roman"/>
          <w:sz w:val="28"/>
          <w:szCs w:val="28"/>
        </w:rPr>
        <w:t>, материал в них дается компактно, в нужной последовательности, нет ничего лишнего, всё «работает» на достижение цели и задач конкретного урока.</w:t>
      </w:r>
    </w:p>
    <w:p w:rsidR="00FC6549" w:rsidRDefault="00FC654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6549" w:rsidRDefault="00FC654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Свойства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презентаций:</w:t>
      </w:r>
    </w:p>
    <w:p w:rsidR="008934AF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FC6549" w:rsidRDefault="00FC654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интерактивность (способность реагировать на действия пользователя);</w:t>
      </w:r>
    </w:p>
    <w:p w:rsidR="00FC6549" w:rsidRDefault="00FC654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мультимединость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(использование комплекса эффектов);</w:t>
      </w:r>
    </w:p>
    <w:p w:rsidR="00FC6549" w:rsidRDefault="00FC654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комплексность предоставления информации (различный режим показа);</w:t>
      </w:r>
    </w:p>
    <w:p w:rsidR="00FC6549" w:rsidRDefault="00A741A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дискретность (смысловая завершенность отдельного слайда);</w:t>
      </w:r>
    </w:p>
    <w:p w:rsidR="00A741A9" w:rsidRDefault="00A741A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программная совместимость (использование объектов из других программ);</w:t>
      </w:r>
    </w:p>
    <w:p w:rsidR="00A741A9" w:rsidRDefault="00A741A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доступность технического инструментария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навыки работы с компьютером).</w:t>
      </w:r>
    </w:p>
    <w:p w:rsidR="00A741A9" w:rsidRDefault="00A741A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A741A9" w:rsidRDefault="00A741A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Преимущества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презентаций:</w:t>
      </w:r>
    </w:p>
    <w:p w:rsidR="00A741A9" w:rsidRDefault="00A741A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возмож</w:t>
      </w:r>
      <w:r w:rsidR="002807F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 использования отдельных слайдов в качестве раздаточного материала</w:t>
      </w:r>
      <w:r w:rsidR="002807F4">
        <w:rPr>
          <w:rFonts w:ascii="Times New Roman" w:hAnsi="Times New Roman"/>
          <w:sz w:val="28"/>
          <w:szCs w:val="28"/>
        </w:rPr>
        <w:t>;</w:t>
      </w:r>
    </w:p>
    <w:p w:rsidR="002807F4" w:rsidRDefault="002807F4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возможность управления вниманием учащихся за счет эффектов анимации и гиперссылок;</w:t>
      </w:r>
    </w:p>
    <w:p w:rsidR="002807F4" w:rsidRDefault="002807F4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активизация внимания всего класса;</w:t>
      </w:r>
    </w:p>
    <w:p w:rsidR="002807F4" w:rsidRDefault="002807F4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поддержание познавательного интереса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усиление мотивации учения, а также эффективности восприятия и запоминания нового учебного материала;</w:t>
      </w:r>
    </w:p>
    <w:p w:rsidR="002807F4" w:rsidRDefault="002807F4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возможность управлять темпом усвоения материала самими учащимися  при самостоятельной работе;</w:t>
      </w:r>
    </w:p>
    <w:p w:rsidR="002807F4" w:rsidRDefault="002807F4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усвоением новых знаний, систематизация изученного материала;</w:t>
      </w:r>
    </w:p>
    <w:p w:rsidR="002807F4" w:rsidRDefault="002807F4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экономия учебного времени;</w:t>
      </w:r>
    </w:p>
    <w:p w:rsidR="008934AF" w:rsidRDefault="002807F4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формирование компьютерной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компетентности, как учителя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обучающихся</w:t>
      </w:r>
      <w:r w:rsidR="008934AF">
        <w:rPr>
          <w:rFonts w:ascii="Times New Roman" w:hAnsi="Times New Roman"/>
          <w:sz w:val="28"/>
          <w:szCs w:val="28"/>
        </w:rPr>
        <w:t>;</w:t>
      </w:r>
    </w:p>
    <w:p w:rsidR="008934AF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облегчение труда преподавателя в упорядочивании и сохранности наглядного материала, необходимого для конкретного занятия.</w:t>
      </w:r>
    </w:p>
    <w:p w:rsidR="008934AF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807F4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Использование презентаций возможно на любом этапе урока:</w:t>
      </w:r>
      <w:r w:rsidR="002807F4">
        <w:rPr>
          <w:rFonts w:ascii="Times New Roman" w:hAnsi="Times New Roman"/>
          <w:sz w:val="28"/>
          <w:szCs w:val="28"/>
        </w:rPr>
        <w:t xml:space="preserve">      </w:t>
      </w:r>
    </w:p>
    <w:p w:rsidR="008934AF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этап ознакомления и первичного использования нового материала;</w:t>
      </w:r>
    </w:p>
    <w:p w:rsidR="008934AF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этап закрепления;</w:t>
      </w:r>
    </w:p>
    <w:p w:rsidR="008934AF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этап систематизации полученных знаний;</w:t>
      </w:r>
    </w:p>
    <w:p w:rsidR="008934AF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этап контроля полученных знаний, умений, навыков.</w:t>
      </w:r>
    </w:p>
    <w:p w:rsidR="008934AF" w:rsidRDefault="008934AF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8934AF" w:rsidRDefault="008934AF" w:rsidP="00893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F2D1E">
        <w:rPr>
          <w:rFonts w:ascii="Times New Roman" w:hAnsi="Times New Roman"/>
          <w:sz w:val="28"/>
          <w:szCs w:val="28"/>
        </w:rPr>
        <w:t xml:space="preserve"> Презентации  применяются  </w:t>
      </w:r>
      <w:r>
        <w:rPr>
          <w:rFonts w:ascii="Times New Roman" w:hAnsi="Times New Roman"/>
          <w:sz w:val="28"/>
          <w:szCs w:val="28"/>
        </w:rPr>
        <w:t>при о</w:t>
      </w:r>
      <w:r w:rsidRPr="002F2D1E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лении</w:t>
      </w:r>
      <w:r w:rsidRPr="002F2D1E">
        <w:rPr>
          <w:rFonts w:ascii="Times New Roman" w:hAnsi="Times New Roman"/>
          <w:sz w:val="28"/>
          <w:szCs w:val="28"/>
        </w:rPr>
        <w:t xml:space="preserve"> с творчеством </w:t>
      </w:r>
      <w:r>
        <w:rPr>
          <w:rFonts w:ascii="Times New Roman" w:hAnsi="Times New Roman"/>
          <w:sz w:val="28"/>
          <w:szCs w:val="28"/>
        </w:rPr>
        <w:t xml:space="preserve">художников, </w:t>
      </w:r>
      <w:r w:rsidRPr="002F2D1E">
        <w:rPr>
          <w:rFonts w:ascii="Times New Roman" w:hAnsi="Times New Roman"/>
          <w:sz w:val="28"/>
          <w:szCs w:val="28"/>
        </w:rPr>
        <w:t>при изучении жанров изобразительного искусства</w:t>
      </w:r>
      <w:r>
        <w:rPr>
          <w:rFonts w:ascii="Times New Roman" w:hAnsi="Times New Roman"/>
          <w:sz w:val="28"/>
          <w:szCs w:val="28"/>
        </w:rPr>
        <w:t>,</w:t>
      </w:r>
      <w:r w:rsidRPr="002F2D1E">
        <w:rPr>
          <w:rFonts w:ascii="Times New Roman" w:hAnsi="Times New Roman"/>
          <w:sz w:val="28"/>
          <w:szCs w:val="28"/>
        </w:rPr>
        <w:t xml:space="preserve"> при изучении тем по декоративно – прикладному искусству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D1E">
        <w:rPr>
          <w:rFonts w:ascii="Times New Roman" w:hAnsi="Times New Roman"/>
          <w:sz w:val="28"/>
          <w:szCs w:val="28"/>
        </w:rPr>
        <w:t>при изучении законов композиции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F2D1E">
        <w:rPr>
          <w:rFonts w:ascii="Times New Roman" w:hAnsi="Times New Roman"/>
          <w:sz w:val="28"/>
          <w:szCs w:val="28"/>
        </w:rPr>
        <w:t xml:space="preserve">. 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могут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сопровождать объяснение учителем новой темы, могут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задавать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алгоритм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действий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гать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написании опорного конспекта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онспект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электронном виде обеспечива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удобство работы с текстом (корректировка, дополнения, изменения), возможность тиражирования и использования материала для различных мероприятий. </w:t>
      </w:r>
    </w:p>
    <w:p w:rsidR="008934AF" w:rsidRPr="002F2D1E" w:rsidRDefault="008934AF" w:rsidP="008934AF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2F2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Большу</w:t>
      </w:r>
      <w:r w:rsidRPr="002F2D1E">
        <w:rPr>
          <w:rFonts w:ascii="Times New Roman" w:hAnsi="Times New Roman"/>
          <w:sz w:val="28"/>
          <w:szCs w:val="28"/>
        </w:rPr>
        <w:t>ю помощь средства И</w:t>
      </w:r>
      <w:r>
        <w:rPr>
          <w:rFonts w:ascii="Times New Roman" w:hAnsi="Times New Roman"/>
          <w:sz w:val="28"/>
          <w:szCs w:val="28"/>
        </w:rPr>
        <w:t>КТ</w:t>
      </w:r>
      <w:r w:rsidRPr="002F2D1E">
        <w:rPr>
          <w:rFonts w:ascii="Times New Roman" w:hAnsi="Times New Roman"/>
          <w:sz w:val="28"/>
          <w:szCs w:val="28"/>
        </w:rPr>
        <w:t xml:space="preserve"> оказывают  </w:t>
      </w:r>
      <w:r>
        <w:rPr>
          <w:rFonts w:ascii="Times New Roman" w:hAnsi="Times New Roman"/>
          <w:sz w:val="28"/>
          <w:szCs w:val="28"/>
        </w:rPr>
        <w:t>при</w:t>
      </w:r>
      <w:r w:rsidRPr="002F2D1E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нии</w:t>
      </w:r>
      <w:r w:rsidRPr="002F2D1E">
        <w:rPr>
          <w:rFonts w:ascii="Times New Roman" w:hAnsi="Times New Roman"/>
          <w:sz w:val="28"/>
          <w:szCs w:val="28"/>
        </w:rPr>
        <w:t xml:space="preserve"> коллективны</w:t>
      </w:r>
      <w:r>
        <w:rPr>
          <w:rFonts w:ascii="Times New Roman" w:hAnsi="Times New Roman"/>
          <w:sz w:val="28"/>
          <w:szCs w:val="28"/>
        </w:rPr>
        <w:t>х творческих</w:t>
      </w:r>
      <w:r w:rsidRPr="002F2D1E">
        <w:rPr>
          <w:rFonts w:ascii="Times New Roman" w:hAnsi="Times New Roman"/>
          <w:sz w:val="28"/>
          <w:szCs w:val="28"/>
        </w:rPr>
        <w:t xml:space="preserve"> </w:t>
      </w:r>
      <w:r w:rsidRPr="002F2D1E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F2D1E">
        <w:rPr>
          <w:rFonts w:ascii="Times New Roman" w:hAnsi="Times New Roman"/>
          <w:sz w:val="28"/>
          <w:szCs w:val="28"/>
        </w:rPr>
        <w:t xml:space="preserve">, что   позволяет </w:t>
      </w:r>
      <w:r>
        <w:rPr>
          <w:rFonts w:ascii="Times New Roman" w:hAnsi="Times New Roman"/>
          <w:sz w:val="28"/>
          <w:szCs w:val="28"/>
        </w:rPr>
        <w:t>школьникам</w:t>
      </w:r>
      <w:r w:rsidRPr="002F2D1E">
        <w:rPr>
          <w:rFonts w:ascii="Times New Roman" w:hAnsi="Times New Roman"/>
          <w:sz w:val="28"/>
          <w:szCs w:val="28"/>
        </w:rPr>
        <w:t xml:space="preserve"> выступать в роли авторов, созидателей</w:t>
      </w:r>
      <w:r>
        <w:rPr>
          <w:rFonts w:ascii="Times New Roman" w:hAnsi="Times New Roman"/>
          <w:sz w:val="28"/>
          <w:szCs w:val="28"/>
        </w:rPr>
        <w:t>. Это</w:t>
      </w:r>
      <w:r w:rsidRPr="002F2D1E">
        <w:rPr>
          <w:rFonts w:ascii="Times New Roman" w:hAnsi="Times New Roman"/>
          <w:sz w:val="28"/>
          <w:szCs w:val="28"/>
        </w:rPr>
        <w:t xml:space="preserve"> повышает творческий потенциал, расширяет общий кругозор,  способствует расширению языковых знаний, развивает мотивацию детей к познанию и творчеству, содействует личностному и профессиональному самоопределению учащихся. </w:t>
      </w:r>
    </w:p>
    <w:p w:rsidR="008934AF" w:rsidRDefault="008934AF" w:rsidP="008934AF">
      <w:pPr>
        <w:pStyle w:val="a3"/>
        <w:rPr>
          <w:rFonts w:ascii="Times New Roman" w:hAnsi="Times New Roman"/>
          <w:sz w:val="28"/>
          <w:szCs w:val="28"/>
        </w:rPr>
      </w:pPr>
      <w:r w:rsidRPr="002F2D1E">
        <w:rPr>
          <w:rFonts w:ascii="Times New Roman" w:hAnsi="Times New Roman"/>
          <w:sz w:val="28"/>
          <w:szCs w:val="28"/>
        </w:rPr>
        <w:t xml:space="preserve">         Использ</w:t>
      </w:r>
      <w:r>
        <w:rPr>
          <w:rFonts w:ascii="Times New Roman" w:hAnsi="Times New Roman"/>
          <w:sz w:val="28"/>
          <w:szCs w:val="28"/>
        </w:rPr>
        <w:t>уя</w:t>
      </w:r>
      <w:r w:rsidRPr="002F2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D1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2F2D1E">
        <w:rPr>
          <w:rFonts w:ascii="Times New Roman" w:hAnsi="Times New Roman"/>
          <w:sz w:val="28"/>
          <w:szCs w:val="28"/>
        </w:rPr>
        <w:t xml:space="preserve"> ИКТ учител</w:t>
      </w:r>
      <w:r>
        <w:rPr>
          <w:rFonts w:ascii="Times New Roman" w:hAnsi="Times New Roman"/>
          <w:sz w:val="28"/>
          <w:szCs w:val="28"/>
        </w:rPr>
        <w:t>ь</w:t>
      </w:r>
      <w:r w:rsidRPr="002F2D1E">
        <w:rPr>
          <w:rFonts w:ascii="Times New Roman" w:hAnsi="Times New Roman"/>
          <w:sz w:val="28"/>
          <w:szCs w:val="28"/>
        </w:rPr>
        <w:t xml:space="preserve"> более эффективно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2F2D1E">
        <w:rPr>
          <w:rFonts w:ascii="Times New Roman" w:hAnsi="Times New Roman"/>
          <w:sz w:val="28"/>
          <w:szCs w:val="28"/>
        </w:rPr>
        <w:t xml:space="preserve"> управлять  деятельностью школьников,  оперативно отслеживать результаты обучения,  принимать меры по повышению качества знаний обучающихся, совершенствовать методическое мастерство.  </w:t>
      </w:r>
    </w:p>
    <w:p w:rsidR="008934AF" w:rsidRDefault="008934AF" w:rsidP="00893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2D1E">
        <w:rPr>
          <w:rFonts w:ascii="Times New Roman" w:hAnsi="Times New Roman"/>
          <w:sz w:val="28"/>
          <w:szCs w:val="28"/>
        </w:rPr>
        <w:t xml:space="preserve">Благодаря использованию </w:t>
      </w:r>
      <w:r>
        <w:rPr>
          <w:rFonts w:ascii="Times New Roman" w:hAnsi="Times New Roman"/>
          <w:sz w:val="28"/>
          <w:szCs w:val="28"/>
        </w:rPr>
        <w:t>ИКТ</w:t>
      </w:r>
      <w:r w:rsidRPr="002F2D1E">
        <w:rPr>
          <w:rFonts w:ascii="Times New Roman" w:hAnsi="Times New Roman"/>
          <w:sz w:val="28"/>
          <w:szCs w:val="28"/>
        </w:rPr>
        <w:t xml:space="preserve"> у учителя высвобождается время и силы, которые он может посвятить собственному профессиональному росту, разработке новых учебных и методических материалов и, конечно же, дополнительному обучению и воспитанию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8934AF" w:rsidRPr="00975B7A" w:rsidRDefault="008934AF" w:rsidP="00893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2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Безусловно, на уроках изобразительного искусства</w:t>
      </w:r>
      <w:r w:rsidRPr="002F2D1E">
        <w:rPr>
          <w:rFonts w:ascii="Times New Roman" w:hAnsi="Times New Roman"/>
          <w:sz w:val="28"/>
          <w:szCs w:val="28"/>
        </w:rPr>
        <w:t xml:space="preserve"> в современной школе компьютер </w:t>
      </w:r>
      <w:r>
        <w:rPr>
          <w:rFonts w:ascii="Times New Roman" w:hAnsi="Times New Roman"/>
          <w:sz w:val="28"/>
          <w:szCs w:val="28"/>
        </w:rPr>
        <w:t>всегда будет</w:t>
      </w:r>
      <w:r w:rsidRPr="002F2D1E">
        <w:rPr>
          <w:rFonts w:ascii="Times New Roman" w:hAnsi="Times New Roman"/>
          <w:sz w:val="28"/>
          <w:szCs w:val="28"/>
        </w:rPr>
        <w:t xml:space="preserve"> всего лишь </w:t>
      </w:r>
      <w:r>
        <w:rPr>
          <w:rFonts w:ascii="Times New Roman" w:hAnsi="Times New Roman"/>
          <w:sz w:val="28"/>
          <w:szCs w:val="28"/>
        </w:rPr>
        <w:t>вспомогательным</w:t>
      </w:r>
      <w:r w:rsidRPr="002F2D1E">
        <w:rPr>
          <w:rFonts w:ascii="Times New Roman" w:hAnsi="Times New Roman"/>
          <w:sz w:val="28"/>
          <w:szCs w:val="28"/>
        </w:rPr>
        <w:t xml:space="preserve"> средством обучения. </w:t>
      </w:r>
      <w:r>
        <w:rPr>
          <w:rFonts w:ascii="Times New Roman" w:hAnsi="Times New Roman"/>
          <w:sz w:val="28"/>
          <w:szCs w:val="28"/>
        </w:rPr>
        <w:t>Но и</w:t>
      </w:r>
      <w:r w:rsidRPr="002F2D1E">
        <w:rPr>
          <w:rFonts w:ascii="Times New Roman" w:hAnsi="Times New Roman"/>
          <w:sz w:val="28"/>
          <w:szCs w:val="28"/>
        </w:rPr>
        <w:t>нформационные технологии, в совокупности с правильно подобранными технологиями обучения, создают необходимый уровень качества знаний учащихся, вариативности, дифференциации и индивидуализации обучения и воспитания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Б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лагодаря использованию электронных образовательных ресурсов, интернета, сканера,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 камеры,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проектора решаются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отсутствия достаточного количества наглядных пособий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отдаленности музеев и выставочных залов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63A">
        <w:rPr>
          <w:rFonts w:ascii="Times New Roman" w:hAnsi="Times New Roman"/>
          <w:color w:val="000000"/>
          <w:sz w:val="28"/>
          <w:szCs w:val="28"/>
        </w:rPr>
        <w:br/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очевидных достоинств урока с применением ИКТ   является усиление наглядности.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Проектор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позволяет транслировать информацию и обеспечивать крупный, качественный показ материала целому классу, без потери драгоценного времени на уроке!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Вспомним  известную фразу К.Д. Ушинского</w:t>
      </w:r>
      <w:r w:rsidRPr="00C82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тину, 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он вас понимает быстро..</w:t>
      </w:r>
      <w:r w:rsidRPr="00C82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Если вы входите в класс, от которого трудно добиться слова (а таких классов у нас не искать стать), начните показывать картинки, и класс заговорит, а главное, заговорит свободно…».</w:t>
      </w:r>
      <w:r w:rsidRPr="00C82F1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8934AF" w:rsidRPr="00C4563A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Уроки изобразительного </w:t>
      </w:r>
      <w:proofErr w:type="gramStart"/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>искусства</w:t>
      </w:r>
      <w:proofErr w:type="gramEnd"/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сомненно 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интересны для детей, а применение компьютерной техники еще больше развивает познавательный интерес детей к такому уроку. 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уроков с использованием информационно-коммуникационных технологий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стимулирует процесс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>. Использование компьютера с его огромными универсальными возможностями на уроках изобразительного искусства позволяет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познавательные способности каждого ученика,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создаёт эмоциональный настрой,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положительно сказывается на развитии художественного творчества.</w:t>
      </w:r>
    </w:p>
    <w:p w:rsidR="004B6294" w:rsidRDefault="004B6294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годы работы в МКОУ « СОШ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№2 п. Теплое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 мной накоплен богатый опыт использования ИКТ на уроках изобразительного искусства:</w:t>
      </w:r>
      <w:r w:rsidRPr="00C4563A">
        <w:rPr>
          <w:rFonts w:ascii="Times New Roman" w:hAnsi="Times New Roman"/>
          <w:color w:val="000000"/>
          <w:sz w:val="28"/>
          <w:szCs w:val="28"/>
        </w:rPr>
        <w:br/>
      </w:r>
      <w:r w:rsidR="004B6294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собрана  коллекция электронных образовательных ресурсов,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которую входит электронное пособие по изобразительному искусству «Шедевры русской живописи»,</w:t>
      </w:r>
      <w:r w:rsidR="004B6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включающее 33 интерактивных урока;</w:t>
      </w:r>
      <w:r w:rsidRPr="00C4563A">
        <w:rPr>
          <w:rFonts w:ascii="Times New Roman" w:hAnsi="Times New Roman"/>
          <w:color w:val="000000"/>
          <w:sz w:val="28"/>
          <w:szCs w:val="28"/>
        </w:rPr>
        <w:br/>
      </w:r>
      <w:r w:rsidR="004B6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создана  педагогическая копилка и дидактический материал  для использования на уроках в виде презентаций, комплектов раздаточных материалов,</w:t>
      </w:r>
      <w:r w:rsidR="004B6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наглядных пособий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Pr="00C4563A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63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Информационно-коммуникационные тех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нологии на уроке я рассматриваю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еще одно средство обучения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источник дополн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ительной информации по предмету,</w:t>
      </w:r>
      <w:r w:rsidRPr="00C45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 активизации творческой и познавательной деятельности учащихс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я.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45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</w:t>
      </w:r>
      <w:r w:rsidRPr="007D5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образом, использование ИКТ позволяет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лани</w:t>
      </w:r>
      <w:r w:rsidRPr="007D5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ровать мне, как учителю, грамотный, технологичный урок!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Моя работа приводит к положительным результатам деятельности учащихся. Повышается уровень качества знаний учеников, ребята принимают активное участие в школьных, районных и  областных выставках и конкурсах рисунков,  Всероссийских интернет  конкурсах,</w:t>
      </w:r>
      <w:r w:rsidR="004B6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Всероссийских дистанционных олимпиадах. </w:t>
      </w:r>
      <w:r w:rsidR="004B6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Мои ученики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еоднократно занимали призовые места, награждены благодарностями и грамотами.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Наградные документы получены моими учениками за участие: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Областная выставка творческих работ обучающихся «Тула веками оружие ковала»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Толоконцева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Настя (2015 год) – грамота за творческий подход к выполнению работы.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Всероссийский конкурс рисунков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посвященных празднованию 70-летия Победы в Великой Отечественной войне «Дети войны игрушек не знали …» - Кондрашова Настя, Фролова Света, Сенькин Илья (2015 год ) – благодарственные письма от  АНО «Русские семейные традиции».  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Смотр- конкурс тематических плакатов областных соревнований  «Безопасное колесо» (2016 год)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0D4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место.   </w:t>
      </w:r>
    </w:p>
    <w:p w:rsidR="009E4856" w:rsidRDefault="009E4856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4856" w:rsidRDefault="009E4856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Второй Всероссийский конкурс «И гордо реет флаг державный» (2016 год)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Брындикова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Ангелина  - призер.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Муниципальный конкурс «Молодежь против коррупции» (2017год):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Затыльникова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Варя – 1 место,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Щербакова Катя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место.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Региональный конкурс творческих работ «Подвиг героев – бессмертен!» посвященный дню героев отечества (2017 год) – Сенькин Илья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12B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место.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Всероссийская дистанционная олимпиада по изобразительному искусству (2017 год)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Логвинова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Даша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 по Т</w:t>
      </w:r>
      <w:r w:rsidR="004B6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Сорокина Полина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C90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по Т</w:t>
      </w:r>
      <w:r w:rsidR="004B6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B724B" w:rsidRDefault="003B724B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724B" w:rsidRDefault="003B724B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Областной конкурс социальной рекламы «Безопасный мир» в номинации социальная реклама «Солнце двадцать первого века тучи от людей отведи» (2017 год)</w:t>
      </w:r>
    </w:p>
    <w:p w:rsidR="003B724B" w:rsidRDefault="003B724B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Маркова Анастасия – </w:t>
      </w:r>
      <w:r w:rsidR="001960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960B7" w:rsidRPr="00196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6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победитель</w:t>
      </w:r>
      <w:r w:rsidR="00196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960B7" w:rsidRDefault="001960B7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60B7" w:rsidRDefault="001960B7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Районный конкурс «Я рисую Победу!» (2018 год)</w:t>
      </w:r>
    </w:p>
    <w:p w:rsidR="003B724B" w:rsidRDefault="001960B7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Сорокина Полина – призер. </w:t>
      </w:r>
    </w:p>
    <w:p w:rsidR="001960B7" w:rsidRDefault="001960B7" w:rsidP="003B724B">
      <w:pPr>
        <w:jc w:val="center"/>
        <w:rPr>
          <w:rFonts w:ascii="Times New Roman" w:hAnsi="Times New Roman"/>
          <w:sz w:val="28"/>
          <w:szCs w:val="28"/>
        </w:rPr>
      </w:pPr>
    </w:p>
    <w:p w:rsidR="003B724B" w:rsidRDefault="003B724B" w:rsidP="001960B7">
      <w:pPr>
        <w:rPr>
          <w:rFonts w:ascii="Times New Roman" w:hAnsi="Times New Roman"/>
          <w:sz w:val="28"/>
          <w:szCs w:val="28"/>
        </w:rPr>
      </w:pPr>
      <w:r w:rsidRPr="001960B7">
        <w:rPr>
          <w:rFonts w:ascii="Times New Roman" w:hAnsi="Times New Roman"/>
          <w:sz w:val="28"/>
          <w:szCs w:val="28"/>
        </w:rPr>
        <w:t xml:space="preserve">Областной этап Всероссийского конкурса </w:t>
      </w:r>
      <w:r w:rsidR="001960B7">
        <w:rPr>
          <w:rFonts w:ascii="Times New Roman" w:hAnsi="Times New Roman"/>
          <w:sz w:val="28"/>
          <w:szCs w:val="28"/>
        </w:rPr>
        <w:t>военного плаката «Родная армия»</w:t>
      </w:r>
      <w:r w:rsidR="002E6EA9">
        <w:rPr>
          <w:rFonts w:ascii="Times New Roman" w:hAnsi="Times New Roman"/>
          <w:sz w:val="28"/>
          <w:szCs w:val="28"/>
        </w:rPr>
        <w:t xml:space="preserve"> </w:t>
      </w:r>
      <w:r w:rsidR="001960B7">
        <w:rPr>
          <w:rFonts w:ascii="Times New Roman" w:hAnsi="Times New Roman"/>
          <w:sz w:val="28"/>
          <w:szCs w:val="28"/>
        </w:rPr>
        <w:t>(2018 год)</w:t>
      </w:r>
    </w:p>
    <w:p w:rsidR="001960B7" w:rsidRDefault="001960B7" w:rsidP="001960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Пимкина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–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96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(призер).</w:t>
      </w:r>
    </w:p>
    <w:p w:rsidR="003B724B" w:rsidRDefault="003B724B" w:rsidP="001960B7">
      <w:pPr>
        <w:rPr>
          <w:rFonts w:ascii="Times New Roman" w:hAnsi="Times New Roman"/>
          <w:sz w:val="28"/>
          <w:szCs w:val="28"/>
        </w:rPr>
      </w:pPr>
      <w:r w:rsidRPr="001960B7">
        <w:rPr>
          <w:rFonts w:ascii="Times New Roman" w:hAnsi="Times New Roman"/>
          <w:sz w:val="28"/>
          <w:szCs w:val="28"/>
        </w:rPr>
        <w:t>Региональный конкурс историко-исследовательских и творческих работ «Подвиг героев –б</w:t>
      </w:r>
      <w:r w:rsidR="001960B7">
        <w:rPr>
          <w:rFonts w:ascii="Times New Roman" w:hAnsi="Times New Roman"/>
          <w:sz w:val="28"/>
          <w:szCs w:val="28"/>
        </w:rPr>
        <w:t>ессмертен» -(2018 год)</w:t>
      </w:r>
    </w:p>
    <w:p w:rsidR="001960B7" w:rsidRDefault="001960B7" w:rsidP="001960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Демин Максим-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96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(призер).</w:t>
      </w:r>
    </w:p>
    <w:p w:rsidR="008A1FC9" w:rsidRDefault="008A1FC9" w:rsidP="008A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плакатов «Сильная Россия», посвященный 100-летию со дня рождения М.Т.Калашникова.</w:t>
      </w:r>
    </w:p>
    <w:p w:rsidR="008A1FC9" w:rsidRPr="006F4177" w:rsidRDefault="008A1FC9" w:rsidP="008A1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Сорокина Кристина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22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(призер)</w:t>
      </w: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Большое количество учеников отмечены как участники в</w:t>
      </w:r>
      <w:r w:rsidR="004B6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муниципальных, областных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конкурсах и выставках, в том числе Всероссийских интернет конкурсах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4AF" w:rsidRDefault="008934AF" w:rsidP="00893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6549" w:rsidRDefault="00FC6549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902D00" w:rsidRDefault="00902D00" w:rsidP="00F25FF1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02D00" w:rsidSect="00D4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4B"/>
    <w:rsid w:val="000008D1"/>
    <w:rsid w:val="00071C52"/>
    <w:rsid w:val="00114D05"/>
    <w:rsid w:val="001960B7"/>
    <w:rsid w:val="0019757A"/>
    <w:rsid w:val="001B3E8A"/>
    <w:rsid w:val="002807F4"/>
    <w:rsid w:val="00294E4B"/>
    <w:rsid w:val="002967D8"/>
    <w:rsid w:val="002E6EA9"/>
    <w:rsid w:val="003A10E4"/>
    <w:rsid w:val="003B724B"/>
    <w:rsid w:val="003C70CF"/>
    <w:rsid w:val="00444AB7"/>
    <w:rsid w:val="004B6294"/>
    <w:rsid w:val="00553F68"/>
    <w:rsid w:val="005770CE"/>
    <w:rsid w:val="00711713"/>
    <w:rsid w:val="00771890"/>
    <w:rsid w:val="00790D9D"/>
    <w:rsid w:val="0082070C"/>
    <w:rsid w:val="008934AF"/>
    <w:rsid w:val="008A1FC9"/>
    <w:rsid w:val="008C6093"/>
    <w:rsid w:val="00902D00"/>
    <w:rsid w:val="009E4856"/>
    <w:rsid w:val="00A6182A"/>
    <w:rsid w:val="00A741A9"/>
    <w:rsid w:val="00D01961"/>
    <w:rsid w:val="00D11691"/>
    <w:rsid w:val="00D41755"/>
    <w:rsid w:val="00F25FF1"/>
    <w:rsid w:val="00F66412"/>
    <w:rsid w:val="00FC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8EA7-6667-4270-AF17-7C7DE0C0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2017-04-17T15:18:00Z</dcterms:created>
  <dcterms:modified xsi:type="dcterms:W3CDTF">2020-01-11T17:11:00Z</dcterms:modified>
</cp:coreProperties>
</file>